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59E" w:rsidRDefault="00DA759E"/>
    <w:p w:rsidR="006A1737" w:rsidRPr="006A1737" w:rsidRDefault="006A1737" w:rsidP="006A1737">
      <w:pPr>
        <w:spacing w:after="0"/>
        <w:rPr>
          <w:sz w:val="28"/>
          <w:szCs w:val="28"/>
        </w:rPr>
      </w:pPr>
      <w:r w:rsidRPr="006A1737">
        <w:rPr>
          <w:sz w:val="28"/>
          <w:szCs w:val="28"/>
        </w:rPr>
        <w:t xml:space="preserve">Seed Sources Moving In </w:t>
      </w:r>
      <w:r w:rsidR="00DD4816">
        <w:rPr>
          <w:sz w:val="28"/>
          <w:szCs w:val="28"/>
        </w:rPr>
        <w:t>and</w:t>
      </w:r>
      <w:r w:rsidRPr="006A1737">
        <w:rPr>
          <w:sz w:val="28"/>
          <w:szCs w:val="28"/>
        </w:rPr>
        <w:t xml:space="preserve"> Out - By M</w:t>
      </w:r>
      <w:r w:rsidR="00DD4816">
        <w:rPr>
          <w:sz w:val="28"/>
          <w:szCs w:val="28"/>
        </w:rPr>
        <w:t>anagement Unit</w:t>
      </w:r>
      <w:bookmarkStart w:id="0" w:name="_GoBack"/>
      <w:bookmarkEnd w:id="0"/>
      <w:r w:rsidR="00BD5E94">
        <w:rPr>
          <w:sz w:val="28"/>
          <w:szCs w:val="28"/>
        </w:rPr>
        <w:t xml:space="preserve"> / </w:t>
      </w:r>
      <w:r w:rsidR="00BD5E94" w:rsidRPr="00D51D5A">
        <w:rPr>
          <w:b/>
          <w:color w:val="1F497D" w:themeColor="text2"/>
          <w:sz w:val="24"/>
          <w:szCs w:val="24"/>
        </w:rPr>
        <w:t>Timber Supply Area (TSA)</w:t>
      </w:r>
    </w:p>
    <w:p w:rsidR="00DD4816" w:rsidRPr="0076212B" w:rsidRDefault="00666962" w:rsidP="00DD4816">
      <w:pPr>
        <w:rPr>
          <w:color w:val="0070C0"/>
        </w:rPr>
      </w:pPr>
      <w:r>
        <w:rPr>
          <w:color w:val="FF0000"/>
        </w:rPr>
        <w:t xml:space="preserve">Last updated: October </w:t>
      </w:r>
      <w:r w:rsidR="00EE1916">
        <w:rPr>
          <w:color w:val="FF0000"/>
        </w:rPr>
        <w:t>22</w:t>
      </w:r>
      <w:r w:rsidR="006A1737" w:rsidRPr="006A1737">
        <w:rPr>
          <w:color w:val="FF0000"/>
        </w:rPr>
        <w:t>, 2018</w:t>
      </w:r>
      <w:r w:rsidR="00DD4816">
        <w:rPr>
          <w:color w:val="FF0000"/>
        </w:rPr>
        <w:t xml:space="preserve"> </w:t>
      </w:r>
      <w:r w:rsidR="00DD4816" w:rsidRPr="0076212B">
        <w:rPr>
          <w:b/>
          <w:color w:val="FF0000"/>
        </w:rPr>
        <w:t>DRAFT</w:t>
      </w:r>
      <w:r w:rsidR="00DD4816">
        <w:rPr>
          <w:b/>
          <w:color w:val="FF0000"/>
        </w:rPr>
        <w:t xml:space="preserve"> </w:t>
      </w:r>
      <w:r w:rsidR="00DD4816" w:rsidRPr="0076212B">
        <w:rPr>
          <w:b/>
          <w:color w:val="0070C0"/>
        </w:rPr>
        <w:t>[CBST Area of Use, April, 2018; BEC 10]</w:t>
      </w:r>
    </w:p>
    <w:p w:rsidR="00472A31" w:rsidRDefault="00472A31" w:rsidP="00472A31">
      <w:pPr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>Seed Sources Moving In:</w:t>
      </w:r>
    </w:p>
    <w:p w:rsidR="00472A31" w:rsidRPr="00BD34F8" w:rsidRDefault="00472A31" w:rsidP="00472A31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Based on an assessment of </w:t>
      </w:r>
      <w:r w:rsidRPr="00BD34F8">
        <w:rPr>
          <w:sz w:val="18"/>
          <w:szCs w:val="18"/>
        </w:rPr>
        <w:t>CBST (gain + overlap)</w:t>
      </w:r>
      <w:r>
        <w:rPr>
          <w:sz w:val="18"/>
          <w:szCs w:val="18"/>
        </w:rPr>
        <w:t xml:space="preserve"> impact relative to current AOU</w:t>
      </w:r>
    </w:p>
    <w:p w:rsidR="00472A31" w:rsidRPr="00DF0C84" w:rsidRDefault="00472A31" w:rsidP="00472A31">
      <w:pPr>
        <w:spacing w:after="0"/>
        <w:rPr>
          <w:sz w:val="18"/>
          <w:szCs w:val="18"/>
        </w:rPr>
      </w:pPr>
      <w:r w:rsidRPr="00DF0C84">
        <w:rPr>
          <w:sz w:val="18"/>
          <w:szCs w:val="18"/>
        </w:rPr>
        <w:t>NEW: New seed sources identified as suitable in the management unit</w:t>
      </w:r>
    </w:p>
    <w:p w:rsidR="00472A31" w:rsidRDefault="00472A31" w:rsidP="00472A31">
      <w:pPr>
        <w:spacing w:after="0"/>
        <w:rPr>
          <w:b/>
          <w:sz w:val="18"/>
          <w:szCs w:val="18"/>
        </w:rPr>
      </w:pPr>
    </w:p>
    <w:p w:rsidR="006A1737" w:rsidRPr="00BD34F8" w:rsidRDefault="00E161FC" w:rsidP="006A1737">
      <w:pPr>
        <w:spacing w:after="0"/>
        <w:rPr>
          <w:sz w:val="18"/>
          <w:szCs w:val="18"/>
        </w:rPr>
      </w:pPr>
      <w:r>
        <w:rPr>
          <w:b/>
          <w:sz w:val="18"/>
          <w:szCs w:val="18"/>
        </w:rPr>
        <w:t xml:space="preserve">Seed Sources </w:t>
      </w:r>
      <w:proofErr w:type="gramStart"/>
      <w:r w:rsidRPr="00E161FC">
        <w:rPr>
          <w:b/>
          <w:sz w:val="18"/>
          <w:szCs w:val="18"/>
        </w:rPr>
        <w:t>Moving</w:t>
      </w:r>
      <w:proofErr w:type="gramEnd"/>
      <w:r w:rsidRPr="00E161FC">
        <w:rPr>
          <w:b/>
          <w:sz w:val="18"/>
          <w:szCs w:val="18"/>
        </w:rPr>
        <w:t xml:space="preserve"> Out</w:t>
      </w:r>
      <w:r>
        <w:rPr>
          <w:b/>
          <w:sz w:val="18"/>
          <w:szCs w:val="18"/>
        </w:rPr>
        <w:t>:</w:t>
      </w:r>
      <w:r>
        <w:rPr>
          <w:sz w:val="18"/>
          <w:szCs w:val="18"/>
        </w:rPr>
        <w:t xml:space="preserve"> Based on an assessment of </w:t>
      </w:r>
      <w:r w:rsidR="006A1737" w:rsidRPr="00BD34F8">
        <w:rPr>
          <w:sz w:val="18"/>
          <w:szCs w:val="18"/>
        </w:rPr>
        <w:t>CBST (gain + overlap)</w:t>
      </w:r>
      <w:r>
        <w:rPr>
          <w:sz w:val="18"/>
          <w:szCs w:val="18"/>
        </w:rPr>
        <w:t xml:space="preserve"> impact relative to current AOU</w:t>
      </w:r>
    </w:p>
    <w:p w:rsidR="006A1737" w:rsidRPr="00BD34F8" w:rsidRDefault="00E161FC" w:rsidP="006A1737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LOSS 4: </w:t>
      </w:r>
      <w:r w:rsidR="000F69F2">
        <w:rPr>
          <w:sz w:val="18"/>
          <w:szCs w:val="18"/>
        </w:rPr>
        <w:t>Seed deployment area is s</w:t>
      </w:r>
      <w:r w:rsidR="006A1737" w:rsidRPr="00BD34F8">
        <w:rPr>
          <w:sz w:val="18"/>
          <w:szCs w:val="18"/>
        </w:rPr>
        <w:t>ignificantly reduced (&lt;50% deployment area relative to current AOU)</w:t>
      </w:r>
    </w:p>
    <w:p w:rsidR="006A1737" w:rsidRDefault="006A1737" w:rsidP="006A1737">
      <w:pPr>
        <w:spacing w:after="0"/>
        <w:rPr>
          <w:sz w:val="18"/>
          <w:szCs w:val="18"/>
        </w:rPr>
      </w:pPr>
      <w:r w:rsidRPr="00BD34F8">
        <w:rPr>
          <w:sz w:val="18"/>
          <w:szCs w:val="18"/>
        </w:rPr>
        <w:t xml:space="preserve">Seed sources marked in </w:t>
      </w:r>
      <w:r w:rsidRPr="0057695B">
        <w:rPr>
          <w:color w:val="FF0000"/>
          <w:sz w:val="18"/>
          <w:szCs w:val="18"/>
        </w:rPr>
        <w:t>'red'</w:t>
      </w:r>
      <w:r w:rsidRPr="00BD34F8">
        <w:rPr>
          <w:sz w:val="18"/>
          <w:szCs w:val="18"/>
        </w:rPr>
        <w:t xml:space="preserve"> </w:t>
      </w:r>
      <w:r w:rsidR="00E161FC">
        <w:rPr>
          <w:sz w:val="18"/>
          <w:szCs w:val="18"/>
        </w:rPr>
        <w:t xml:space="preserve">have </w:t>
      </w:r>
      <w:r w:rsidRPr="00BD34F8">
        <w:rPr>
          <w:sz w:val="18"/>
          <w:szCs w:val="18"/>
        </w:rPr>
        <w:t xml:space="preserve">completely </w:t>
      </w:r>
      <w:r w:rsidR="00E161FC">
        <w:rPr>
          <w:sz w:val="18"/>
          <w:szCs w:val="18"/>
        </w:rPr>
        <w:t>moved out (</w:t>
      </w:r>
      <w:r w:rsidRPr="00BD34F8">
        <w:rPr>
          <w:sz w:val="18"/>
          <w:szCs w:val="18"/>
        </w:rPr>
        <w:t>"zero" hectares</w:t>
      </w:r>
      <w:r w:rsidR="00E161FC">
        <w:rPr>
          <w:sz w:val="18"/>
          <w:szCs w:val="18"/>
        </w:rPr>
        <w:t>)</w:t>
      </w:r>
    </w:p>
    <w:p w:rsidR="00472A31" w:rsidRDefault="00472A31" w:rsidP="00472A31">
      <w:pPr>
        <w:spacing w:after="0"/>
        <w:rPr>
          <w:b/>
          <w:sz w:val="18"/>
          <w:szCs w:val="18"/>
        </w:rPr>
      </w:pPr>
    </w:p>
    <w:p w:rsidR="00472A31" w:rsidRPr="00173A76" w:rsidRDefault="00472A31" w:rsidP="00472A31">
      <w:pPr>
        <w:spacing w:after="0"/>
        <w:rPr>
          <w:b/>
          <w:sz w:val="18"/>
          <w:szCs w:val="18"/>
        </w:rPr>
      </w:pPr>
      <w:r w:rsidRPr="00173A76">
        <w:rPr>
          <w:b/>
          <w:sz w:val="18"/>
          <w:szCs w:val="18"/>
        </w:rPr>
        <w:t>Orchards:</w:t>
      </w:r>
    </w:p>
    <w:p w:rsidR="00472A31" w:rsidRPr="00BD34F8" w:rsidRDefault="00472A31" w:rsidP="00472A31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Orchards marked in </w:t>
      </w:r>
      <w:r w:rsidRPr="001E1BE2">
        <w:rPr>
          <w:color w:val="8064A2" w:themeColor="accent4"/>
          <w:sz w:val="18"/>
          <w:szCs w:val="18"/>
        </w:rPr>
        <w:t xml:space="preserve">‘purple’ </w:t>
      </w:r>
      <w:r>
        <w:rPr>
          <w:sz w:val="18"/>
          <w:szCs w:val="18"/>
        </w:rPr>
        <w:t>are retired (finite seed supply)</w:t>
      </w:r>
    </w:p>
    <w:p w:rsidR="00472A31" w:rsidRDefault="00472A31" w:rsidP="006A1737">
      <w:pPr>
        <w:spacing w:after="0"/>
        <w:rPr>
          <w:sz w:val="18"/>
          <w:szCs w:val="18"/>
        </w:rPr>
      </w:pP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1384"/>
        <w:gridCol w:w="851"/>
        <w:gridCol w:w="1134"/>
        <w:gridCol w:w="992"/>
        <w:gridCol w:w="1134"/>
        <w:gridCol w:w="850"/>
        <w:gridCol w:w="1134"/>
        <w:gridCol w:w="851"/>
        <w:gridCol w:w="1276"/>
      </w:tblGrid>
      <w:tr w:rsidR="009F3BAF" w:rsidRPr="008A6491" w:rsidTr="000B5435">
        <w:trPr>
          <w:trHeight w:val="675"/>
        </w:trPr>
        <w:tc>
          <w:tcPr>
            <w:tcW w:w="1384" w:type="dxa"/>
            <w:vMerge w:val="restart"/>
            <w:shd w:val="clear" w:color="auto" w:fill="E5DFEC" w:themeFill="accent4" w:themeFillTint="33"/>
            <w:hideMark/>
          </w:tcPr>
          <w:p w:rsidR="009F3BAF" w:rsidRPr="000B5435" w:rsidRDefault="009F3BAF" w:rsidP="008A6491">
            <w:pPr>
              <w:rPr>
                <w:sz w:val="20"/>
                <w:szCs w:val="20"/>
              </w:rPr>
            </w:pPr>
          </w:p>
          <w:p w:rsidR="009F3BAF" w:rsidRPr="000B5435" w:rsidRDefault="009F3BAF" w:rsidP="008A6491">
            <w:pPr>
              <w:rPr>
                <w:sz w:val="20"/>
                <w:szCs w:val="20"/>
              </w:rPr>
            </w:pPr>
          </w:p>
          <w:p w:rsidR="009F3BAF" w:rsidRPr="000B5435" w:rsidRDefault="009F3BAF" w:rsidP="008A6491">
            <w:pPr>
              <w:rPr>
                <w:sz w:val="20"/>
                <w:szCs w:val="20"/>
              </w:rPr>
            </w:pPr>
            <w:r w:rsidRPr="000B5435">
              <w:rPr>
                <w:sz w:val="20"/>
                <w:szCs w:val="20"/>
              </w:rPr>
              <w:t>M</w:t>
            </w:r>
            <w:r w:rsidR="000B5435" w:rsidRPr="000B5435">
              <w:rPr>
                <w:sz w:val="20"/>
                <w:szCs w:val="20"/>
              </w:rPr>
              <w:t xml:space="preserve">anagement </w:t>
            </w:r>
            <w:r w:rsidRPr="000B5435">
              <w:rPr>
                <w:sz w:val="20"/>
                <w:szCs w:val="20"/>
              </w:rPr>
              <w:t>U</w:t>
            </w:r>
            <w:r w:rsidR="000B5435" w:rsidRPr="000B5435">
              <w:rPr>
                <w:sz w:val="20"/>
                <w:szCs w:val="20"/>
              </w:rPr>
              <w:t>nit</w:t>
            </w:r>
            <w:r w:rsidR="000B5435">
              <w:rPr>
                <w:sz w:val="20"/>
                <w:szCs w:val="20"/>
              </w:rPr>
              <w:t xml:space="preserve"> (MU)</w:t>
            </w:r>
            <w:r w:rsidRPr="000B5435">
              <w:rPr>
                <w:rStyle w:val="FootnoteReference"/>
                <w:sz w:val="20"/>
                <w:szCs w:val="20"/>
              </w:rPr>
              <w:footnoteReference w:id="1"/>
            </w:r>
            <w:r w:rsidRPr="000B5435">
              <w:rPr>
                <w:sz w:val="20"/>
                <w:szCs w:val="20"/>
              </w:rPr>
              <w:t xml:space="preserve"> </w:t>
            </w:r>
            <w:r w:rsidRPr="000B5435">
              <w:rPr>
                <w:rStyle w:val="FootnoteReference"/>
                <w:sz w:val="20"/>
                <w:szCs w:val="20"/>
              </w:rPr>
              <w:footnoteReference w:id="2"/>
            </w:r>
          </w:p>
        </w:tc>
        <w:tc>
          <w:tcPr>
            <w:tcW w:w="4111" w:type="dxa"/>
            <w:gridSpan w:val="4"/>
            <w:shd w:val="clear" w:color="auto" w:fill="DAEEF3" w:themeFill="accent5" w:themeFillTint="33"/>
            <w:noWrap/>
            <w:hideMark/>
          </w:tcPr>
          <w:p w:rsidR="009F3BAF" w:rsidRDefault="009F3BAF" w:rsidP="003F161D">
            <w:pPr>
              <w:jc w:val="center"/>
              <w:rPr>
                <w:sz w:val="20"/>
                <w:szCs w:val="20"/>
              </w:rPr>
            </w:pPr>
          </w:p>
          <w:p w:rsidR="009F3BAF" w:rsidRDefault="009F3BAF" w:rsidP="003F161D">
            <w:pPr>
              <w:jc w:val="center"/>
              <w:rPr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 xml:space="preserve">Seed Sources </w:t>
            </w:r>
            <w:r w:rsidRPr="008A6491">
              <w:rPr>
                <w:b/>
                <w:bCs/>
                <w:sz w:val="20"/>
                <w:szCs w:val="20"/>
              </w:rPr>
              <w:t>Moving In</w:t>
            </w:r>
            <w:r w:rsidRPr="008A6491">
              <w:rPr>
                <w:sz w:val="20"/>
                <w:szCs w:val="20"/>
              </w:rPr>
              <w:t xml:space="preserve"> under CBST</w:t>
            </w:r>
          </w:p>
          <w:p w:rsidR="00ED1C73" w:rsidRDefault="00ED1C73" w:rsidP="00ED1C7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 xml:space="preserve">CBST Impact = </w:t>
            </w:r>
            <w:r w:rsidRPr="00601102">
              <w:rPr>
                <w:b/>
                <w:color w:val="1F497D" w:themeColor="text2"/>
                <w:sz w:val="20"/>
                <w:szCs w:val="20"/>
              </w:rPr>
              <w:t>NEW</w:t>
            </w:r>
          </w:p>
          <w:p w:rsidR="00ED1C73" w:rsidRPr="00601102" w:rsidRDefault="00ED1C73" w:rsidP="00ED1C73">
            <w:pPr>
              <w:jc w:val="center"/>
              <w:rPr>
                <w:color w:val="1F497D" w:themeColor="text2"/>
                <w:sz w:val="20"/>
                <w:szCs w:val="20"/>
              </w:rPr>
            </w:pPr>
            <w:r w:rsidRPr="00601102">
              <w:rPr>
                <w:color w:val="1F497D" w:themeColor="text2"/>
                <w:sz w:val="20"/>
                <w:szCs w:val="20"/>
              </w:rPr>
              <w:t>No Current AOU</w:t>
            </w:r>
          </w:p>
          <w:p w:rsidR="00F5430C" w:rsidRPr="008A6491" w:rsidRDefault="00F5430C" w:rsidP="00F5430C">
            <w:pPr>
              <w:jc w:val="center"/>
              <w:rPr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NEW OPPORTUNITIES</w:t>
            </w:r>
          </w:p>
        </w:tc>
        <w:tc>
          <w:tcPr>
            <w:tcW w:w="4111" w:type="dxa"/>
            <w:gridSpan w:val="4"/>
            <w:shd w:val="clear" w:color="auto" w:fill="DBE5F1" w:themeFill="accent1" w:themeFillTint="33"/>
            <w:noWrap/>
            <w:hideMark/>
          </w:tcPr>
          <w:p w:rsidR="009F3BAF" w:rsidRDefault="009F3BAF" w:rsidP="003F161D">
            <w:pPr>
              <w:jc w:val="center"/>
              <w:rPr>
                <w:sz w:val="20"/>
                <w:szCs w:val="20"/>
              </w:rPr>
            </w:pPr>
          </w:p>
          <w:p w:rsidR="009F3BAF" w:rsidRDefault="009F3BAF" w:rsidP="003F161D">
            <w:pPr>
              <w:jc w:val="center"/>
              <w:rPr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 xml:space="preserve">Seed Sources </w:t>
            </w:r>
            <w:r w:rsidRPr="008A6491">
              <w:rPr>
                <w:b/>
                <w:bCs/>
                <w:sz w:val="20"/>
                <w:szCs w:val="20"/>
              </w:rPr>
              <w:t xml:space="preserve">Moving Out </w:t>
            </w:r>
            <w:r w:rsidRPr="008A6491">
              <w:rPr>
                <w:sz w:val="20"/>
                <w:szCs w:val="20"/>
              </w:rPr>
              <w:t>under CBST</w:t>
            </w:r>
          </w:p>
          <w:p w:rsidR="00ED1C73" w:rsidRDefault="00ED1C73" w:rsidP="00ED1C7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CBST</w:t>
            </w:r>
            <w:r w:rsidRPr="00601102">
              <w:rPr>
                <w:color w:val="1F497D" w:themeColor="text2"/>
                <w:sz w:val="20"/>
                <w:szCs w:val="20"/>
              </w:rPr>
              <w:t xml:space="preserve"> </w:t>
            </w:r>
            <w:r>
              <w:rPr>
                <w:color w:val="1F497D" w:themeColor="text2"/>
                <w:sz w:val="20"/>
                <w:szCs w:val="20"/>
              </w:rPr>
              <w:t xml:space="preserve">Impact </w:t>
            </w:r>
            <w:r w:rsidRPr="00601102">
              <w:rPr>
                <w:color w:val="1F497D" w:themeColor="text2"/>
                <w:sz w:val="20"/>
                <w:szCs w:val="20"/>
              </w:rPr>
              <w:t xml:space="preserve">= </w:t>
            </w:r>
            <w:r w:rsidRPr="00601102">
              <w:rPr>
                <w:b/>
                <w:color w:val="1F497D" w:themeColor="text2"/>
                <w:sz w:val="20"/>
                <w:szCs w:val="20"/>
              </w:rPr>
              <w:t>HIGH</w:t>
            </w:r>
          </w:p>
          <w:p w:rsidR="00ED1C73" w:rsidRPr="00601102" w:rsidRDefault="00ED1C73" w:rsidP="00ED1C73">
            <w:pPr>
              <w:jc w:val="center"/>
              <w:rPr>
                <w:color w:val="1F497D" w:themeColor="text2"/>
                <w:sz w:val="20"/>
                <w:szCs w:val="20"/>
              </w:rPr>
            </w:pPr>
            <w:r w:rsidRPr="00601102">
              <w:rPr>
                <w:color w:val="1F497D" w:themeColor="text2"/>
                <w:sz w:val="20"/>
                <w:szCs w:val="20"/>
              </w:rPr>
              <w:t>Current AOU Loss =</w:t>
            </w:r>
            <w:r>
              <w:rPr>
                <w:b/>
                <w:color w:val="1F497D" w:themeColor="text2"/>
                <w:sz w:val="20"/>
                <w:szCs w:val="20"/>
              </w:rPr>
              <w:t xml:space="preserve"> Moderate, High</w:t>
            </w:r>
          </w:p>
          <w:p w:rsidR="00F5430C" w:rsidRPr="008A6491" w:rsidRDefault="00F5430C" w:rsidP="003F161D">
            <w:pPr>
              <w:jc w:val="center"/>
              <w:rPr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LOST/SHIFTING OPPORTUNITIES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vMerge/>
            <w:shd w:val="clear" w:color="auto" w:fill="E5DFEC" w:themeFill="accent4" w:themeFillTint="33"/>
            <w:hideMark/>
          </w:tcPr>
          <w:p w:rsidR="009F3BAF" w:rsidRPr="009F3BAF" w:rsidRDefault="009F3BA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DAEEF3" w:themeFill="accent5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>Species</w:t>
            </w:r>
          </w:p>
        </w:tc>
        <w:tc>
          <w:tcPr>
            <w:tcW w:w="1134" w:type="dxa"/>
            <w:vMerge w:val="restart"/>
            <w:shd w:val="clear" w:color="auto" w:fill="DAEEF3" w:themeFill="accent5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proofErr w:type="spellStart"/>
            <w:r w:rsidRPr="008A6491">
              <w:rPr>
                <w:sz w:val="20"/>
                <w:szCs w:val="20"/>
              </w:rPr>
              <w:t>BECvar</w:t>
            </w:r>
            <w:proofErr w:type="spellEnd"/>
            <w:r w:rsidRPr="008A6491">
              <w:rPr>
                <w:sz w:val="20"/>
                <w:szCs w:val="20"/>
              </w:rPr>
              <w:t xml:space="preserve"> group</w:t>
            </w:r>
          </w:p>
        </w:tc>
        <w:tc>
          <w:tcPr>
            <w:tcW w:w="992" w:type="dxa"/>
            <w:vMerge w:val="restart"/>
            <w:shd w:val="clear" w:color="auto" w:fill="DAEEF3" w:themeFill="accent5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 xml:space="preserve">Seed </w:t>
            </w:r>
            <w:proofErr w:type="spellStart"/>
            <w:r w:rsidRPr="008A6491">
              <w:rPr>
                <w:sz w:val="20"/>
                <w:szCs w:val="20"/>
              </w:rPr>
              <w:t>BECvar</w:t>
            </w:r>
            <w:proofErr w:type="spellEnd"/>
          </w:p>
        </w:tc>
        <w:tc>
          <w:tcPr>
            <w:tcW w:w="1134" w:type="dxa"/>
            <w:vMerge w:val="restart"/>
            <w:shd w:val="clear" w:color="auto" w:fill="DAEEF3" w:themeFill="accent5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>Orchards</w:t>
            </w:r>
          </w:p>
        </w:tc>
        <w:tc>
          <w:tcPr>
            <w:tcW w:w="850" w:type="dxa"/>
            <w:vMerge w:val="restart"/>
            <w:shd w:val="clear" w:color="auto" w:fill="DBE5F1" w:themeFill="accent1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>Species</w:t>
            </w:r>
          </w:p>
        </w:tc>
        <w:tc>
          <w:tcPr>
            <w:tcW w:w="1134" w:type="dxa"/>
            <w:vMerge w:val="restart"/>
            <w:shd w:val="clear" w:color="auto" w:fill="DBE5F1" w:themeFill="accent1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proofErr w:type="spellStart"/>
            <w:r w:rsidRPr="008A6491">
              <w:rPr>
                <w:sz w:val="20"/>
                <w:szCs w:val="20"/>
              </w:rPr>
              <w:t>BECvar</w:t>
            </w:r>
            <w:proofErr w:type="spellEnd"/>
            <w:r w:rsidRPr="008A6491">
              <w:rPr>
                <w:sz w:val="20"/>
                <w:szCs w:val="20"/>
              </w:rPr>
              <w:t xml:space="preserve"> group</w:t>
            </w:r>
          </w:p>
        </w:tc>
        <w:tc>
          <w:tcPr>
            <w:tcW w:w="851" w:type="dxa"/>
            <w:vMerge w:val="restart"/>
            <w:shd w:val="clear" w:color="auto" w:fill="DBE5F1" w:themeFill="accent1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 xml:space="preserve">Seed </w:t>
            </w:r>
            <w:proofErr w:type="spellStart"/>
            <w:r w:rsidRPr="008A6491">
              <w:rPr>
                <w:sz w:val="20"/>
                <w:szCs w:val="20"/>
              </w:rPr>
              <w:t>BECvar</w:t>
            </w:r>
            <w:proofErr w:type="spellEnd"/>
          </w:p>
        </w:tc>
        <w:tc>
          <w:tcPr>
            <w:tcW w:w="1276" w:type="dxa"/>
            <w:vMerge w:val="restart"/>
            <w:shd w:val="clear" w:color="auto" w:fill="DBE5F1" w:themeFill="accent1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>Orchards</w:t>
            </w:r>
          </w:p>
        </w:tc>
      </w:tr>
      <w:tr w:rsidR="009F3BAF" w:rsidRPr="006A1737" w:rsidTr="000B5435">
        <w:trPr>
          <w:trHeight w:val="510"/>
        </w:trPr>
        <w:tc>
          <w:tcPr>
            <w:tcW w:w="1384" w:type="dxa"/>
            <w:vMerge/>
            <w:shd w:val="clear" w:color="auto" w:fill="E5DFEC" w:themeFill="accent4" w:themeFillTint="33"/>
            <w:hideMark/>
          </w:tcPr>
          <w:p w:rsidR="009F3BAF" w:rsidRPr="009F3BAF" w:rsidRDefault="009F3BAF"/>
        </w:tc>
        <w:tc>
          <w:tcPr>
            <w:tcW w:w="851" w:type="dxa"/>
            <w:vMerge/>
            <w:shd w:val="clear" w:color="auto" w:fill="DAEEF3" w:themeFill="accent5" w:themeFillTint="33"/>
            <w:hideMark/>
          </w:tcPr>
          <w:p w:rsidR="009F3BAF" w:rsidRPr="006A1737" w:rsidRDefault="009F3BAF"/>
        </w:tc>
        <w:tc>
          <w:tcPr>
            <w:tcW w:w="1134" w:type="dxa"/>
            <w:vMerge/>
            <w:shd w:val="clear" w:color="auto" w:fill="DAEEF3" w:themeFill="accent5" w:themeFillTint="33"/>
            <w:hideMark/>
          </w:tcPr>
          <w:p w:rsidR="009F3BAF" w:rsidRPr="006A1737" w:rsidRDefault="009F3BAF"/>
        </w:tc>
        <w:tc>
          <w:tcPr>
            <w:tcW w:w="992" w:type="dxa"/>
            <w:vMerge/>
            <w:shd w:val="clear" w:color="auto" w:fill="DAEEF3" w:themeFill="accent5" w:themeFillTint="33"/>
            <w:hideMark/>
          </w:tcPr>
          <w:p w:rsidR="009F3BAF" w:rsidRPr="006A1737" w:rsidRDefault="009F3BAF"/>
        </w:tc>
        <w:tc>
          <w:tcPr>
            <w:tcW w:w="1134" w:type="dxa"/>
            <w:vMerge/>
            <w:shd w:val="clear" w:color="auto" w:fill="DAEEF3" w:themeFill="accent5" w:themeFillTint="33"/>
            <w:hideMark/>
          </w:tcPr>
          <w:p w:rsidR="009F3BAF" w:rsidRPr="006A1737" w:rsidRDefault="009F3BAF"/>
        </w:tc>
        <w:tc>
          <w:tcPr>
            <w:tcW w:w="850" w:type="dxa"/>
            <w:vMerge/>
            <w:shd w:val="clear" w:color="auto" w:fill="DBE5F1" w:themeFill="accent1" w:themeFillTint="33"/>
            <w:hideMark/>
          </w:tcPr>
          <w:p w:rsidR="009F3BAF" w:rsidRPr="006A1737" w:rsidRDefault="009F3BAF"/>
        </w:tc>
        <w:tc>
          <w:tcPr>
            <w:tcW w:w="1134" w:type="dxa"/>
            <w:vMerge/>
            <w:shd w:val="clear" w:color="auto" w:fill="DBE5F1" w:themeFill="accent1" w:themeFillTint="33"/>
            <w:hideMark/>
          </w:tcPr>
          <w:p w:rsidR="009F3BAF" w:rsidRPr="006A1737" w:rsidRDefault="009F3BAF"/>
        </w:tc>
        <w:tc>
          <w:tcPr>
            <w:tcW w:w="851" w:type="dxa"/>
            <w:vMerge/>
            <w:shd w:val="clear" w:color="auto" w:fill="DBE5F1" w:themeFill="accent1" w:themeFillTint="33"/>
            <w:hideMark/>
          </w:tcPr>
          <w:p w:rsidR="009F3BAF" w:rsidRPr="006A1737" w:rsidRDefault="009F3BAF"/>
        </w:tc>
        <w:tc>
          <w:tcPr>
            <w:tcW w:w="1276" w:type="dxa"/>
            <w:vMerge/>
            <w:shd w:val="clear" w:color="auto" w:fill="DBE5F1" w:themeFill="accent1" w:themeFillTint="33"/>
            <w:hideMark/>
          </w:tcPr>
          <w:p w:rsidR="009F3BAF" w:rsidRPr="006A1737" w:rsidRDefault="009F3BAF"/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 xml:space="preserve">100 Mile House 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FDINELOW1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66962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321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FDI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FDIEKLOW1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ICHmw1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66962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336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FDINEHIGH1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324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225, 233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LW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PLIBVLOW1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ICHmc2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230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PLIPGLOW1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ICHwk2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237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PLIEKLOW1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340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PLIPGLOW2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SBSdh1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220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PLIBVLOW2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240, 219, 228, 245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PLIPGLOW3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SBSdw3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352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PLICPLOW1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238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PLIPGLOW5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proofErr w:type="spellStart"/>
            <w:r w:rsidRPr="008A6491">
              <w:rPr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244, 236, 222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PLIBVLOW4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proofErr w:type="spellStart"/>
            <w:r w:rsidRPr="008A6491">
              <w:rPr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234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PYSILOW1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proofErr w:type="spellStart"/>
            <w:r w:rsidRPr="008A6491">
              <w:rPr>
                <w:sz w:val="18"/>
                <w:szCs w:val="18"/>
              </w:rPr>
              <w:t>ICHxw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346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SXBVLOW1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proofErr w:type="spellStart"/>
            <w:r w:rsidRPr="008A6491">
              <w:rPr>
                <w:sz w:val="18"/>
                <w:szCs w:val="18"/>
              </w:rPr>
              <w:t>SBSdk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208, 620, 229, 207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SXNEMID1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proofErr w:type="spellStart"/>
            <w:r w:rsidRPr="008A6491">
              <w:rPr>
                <w:sz w:val="18"/>
                <w:szCs w:val="18"/>
              </w:rPr>
              <w:t>ICHdm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301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SXPGHIGH2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SBSdh2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239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SXPGLOW5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SBSwk1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211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SXPGLOW6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SBSwk3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206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Arrow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ICHmk3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232, 226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FDI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LWEKALL/LW1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333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LW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PLINELOW1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ICHdw3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307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PLINELOW2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ICHdw4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337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PLITOLOW1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ICHdw4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350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PLITOLOW2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ICHmk1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338, 311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PLITOHIGH1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ICHmk2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339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PLINELOW3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IDFmw1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313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PLINELOW4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IDFmw2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347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SXPGHIGH2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SBSdh2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239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SXNEMID1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proofErr w:type="spellStart"/>
            <w:r w:rsidRPr="008A6491">
              <w:rPr>
                <w:sz w:val="18"/>
                <w:szCs w:val="18"/>
              </w:rPr>
              <w:t>ICHdm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301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SXTOLOW1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IDFdk2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342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proofErr w:type="spellStart"/>
            <w:r w:rsidRPr="009F3BAF">
              <w:rPr>
                <w:sz w:val="18"/>
                <w:szCs w:val="18"/>
              </w:rPr>
              <w:t>Arrowsmith</w:t>
            </w:r>
            <w:proofErr w:type="spellEnd"/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FDCSMALL1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CWHms2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181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FDC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Boundary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ICHmk3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232, 226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FDI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FDIEKLOW1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ICHmw1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336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225, 233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FDICTLOW1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SBSdw1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231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PLIEKLOW1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340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PLINELOW1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ICHdw3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307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PLINELOW2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ICHdw4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337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PLITOLOW1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ICHdw4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350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PLITOLOW2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ICHmk1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338, 311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PLITOHIGH1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ICHmk2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339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PLINELOW4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IDFmw2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347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SXPGHIGH2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SBSdh2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239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SXTOLOW1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IDFdk2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342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proofErr w:type="spellStart"/>
            <w:r w:rsidRPr="009F3BAF">
              <w:rPr>
                <w:sz w:val="18"/>
                <w:szCs w:val="18"/>
              </w:rPr>
              <w:t>Bulkley</w:t>
            </w:r>
            <w:proofErr w:type="spellEnd"/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ICHmk3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232, 226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FDI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225, 233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FDICTLOW1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SBSdw1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231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LWNELOW/LW2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ICHdw1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color w:val="FF0000"/>
                <w:sz w:val="18"/>
                <w:szCs w:val="18"/>
              </w:rPr>
            </w:pPr>
            <w:r w:rsidRPr="008A6491">
              <w:rPr>
                <w:color w:val="FF0000"/>
                <w:sz w:val="18"/>
                <w:szCs w:val="18"/>
              </w:rPr>
              <w:t>332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PLIPGLOW2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220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PLIPGLOW3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SBSdw3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352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PLIPGLOW5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proofErr w:type="spellStart"/>
            <w:r w:rsidRPr="008A6491">
              <w:rPr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244, 236, 222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PWKQALL1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609, 351, 999, 335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ESSFwh2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306, 302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341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SXPGHIGH2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SBSdh2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239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SXPGLOW2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proofErr w:type="spellStart"/>
            <w:r w:rsidRPr="008A6491">
              <w:rPr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247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SXPGLOW4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proofErr w:type="spellStart"/>
            <w:r w:rsidRPr="008A6491">
              <w:rPr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6A19EC">
              <w:rPr>
                <w:color w:val="8064A2" w:themeColor="accent4"/>
                <w:sz w:val="18"/>
                <w:szCs w:val="18"/>
              </w:rPr>
              <w:t>214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SXPGLOW5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SBSwk1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211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SXPGLOW6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SBSwk3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206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>
            <w:pPr>
              <w:rPr>
                <w:sz w:val="18"/>
                <w:szCs w:val="18"/>
              </w:rPr>
            </w:pPr>
            <w:r w:rsidRPr="008A6491">
              <w:rPr>
                <w:sz w:val="18"/>
                <w:szCs w:val="18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</w:tcPr>
          <w:p w:rsidR="009F3BAF" w:rsidRPr="009F3BAF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9F3BAF" w:rsidRPr="008A6491" w:rsidRDefault="009F3BAF">
            <w:pPr>
              <w:rPr>
                <w:sz w:val="18"/>
                <w:szCs w:val="18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Cascadia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232, 226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321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LWEKALL/LW1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LWNELOW/LW2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307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337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313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347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PYSILOW1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ICHxw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346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SXTOHIGH1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MSdm1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301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D057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Cranbrook</w:t>
            </w:r>
            <w:proofErr w:type="spellEnd"/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232, 226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225, 233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FDICTLOW1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PLIEKLOW1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340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338, 311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347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ICHwk2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SXTOHIGH1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MSdm1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SXPGHIGH2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239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SXPGLOW4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A19EC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214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SXPGLOW5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Dawson Creek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ICHmc2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PLICPLOW1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238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PLIBVLOW4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220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PLICPLOW2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241, 218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PLIPGLOW3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352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6A19EC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SXPRLOW1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33134D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BWBSmk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213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147B7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Fort Nelson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147B7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147B7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SXPGLOW6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147B7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206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147B7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147B7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SXPRMID1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147B7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BWBSmw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147B7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lastRenderedPageBreak/>
              <w:t>Fort St. John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147B7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147B7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SXPGLOW5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147B7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147B7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147B7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SXPGLOW4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147B7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214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Fraser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232, 226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FDIEKLOW1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HWMLOW3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CWHvh1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170, 182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LWEKALL/LW1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333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350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PLIEKLOW1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PLITOHIGH1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ICHmk2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339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313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609, 351, 999, 335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6A19EC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ICHmw5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SXPGHIGH2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239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hideMark/>
          </w:tcPr>
          <w:p w:rsidR="009F3BAF" w:rsidRPr="008A6491" w:rsidRDefault="009F3BAF" w:rsidP="000A15C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GBR </w:t>
            </w:r>
            <w:commentRangeStart w:id="1"/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North</w:t>
            </w:r>
            <w:commentRangeEnd w:id="1"/>
            <w:r w:rsidR="00C95627">
              <w:rPr>
                <w:rStyle w:val="CommentReference"/>
              </w:rPr>
              <w:commentReference w:id="1"/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232, 226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FDIEKLOW1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225, 233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FDICTLOW1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339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ICHmc2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230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PLICPLOW1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238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PLIBVLOW4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234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PLICPLOW2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241, 218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PLIPGLOW3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PLIPGLOW5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244, 236, 222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609, 351, 999, 335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PYSILOW1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ICHxw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6A19EC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ICHmw5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8E04E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Golden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225, 233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FDIEKLOW1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336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FDICTLOW1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338, 311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PLIEKLOW1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340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SXTOHIGH1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MSdm1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313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SXPGHIGH2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239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220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SXPGLOW4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PLIPGLOW3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352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SXPGLOW5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PLIPGLOW5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244, 236, 222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PYSILOW1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A6FD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ICHxw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346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Invermere</w:t>
            </w:r>
            <w:proofErr w:type="spellEnd"/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14FFD">
            <w:pPr>
              <w:rPr>
                <w:rFonts w:ascii="Calibri" w:eastAsia="Times New Roman" w:hAnsi="Calibri" w:cs="Times New Roman"/>
                <w:color w:val="1F497D" w:themeColor="text2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1F497D" w:themeColor="text2"/>
                <w:sz w:val="18"/>
                <w:szCs w:val="18"/>
                <w:lang w:eastAsia="en-CA"/>
              </w:rPr>
              <w:t> No LOSS 4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1F497D" w:themeColor="text2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1F497D" w:themeColor="text2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1F497D" w:themeColor="text2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1F497D" w:themeColor="text2"/>
                <w:sz w:val="18"/>
                <w:szCs w:val="18"/>
                <w:lang w:eastAsia="en-CA"/>
              </w:rPr>
              <w:t> Only Loss 3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232, 226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225, 233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FDICTLOW1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LWNELOW/LW2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lastRenderedPageBreak/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338, 311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ICHwk2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313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ICHmw5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SXTOHIGH1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MSdm1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SXPGHIGH2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239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SXPGLOW4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A19EC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214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SXPGLOW5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0432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Kalum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609, 351, 999, 335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6A19EC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SXPGLOW5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5506B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EA38A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Kamloops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FDIEKLOW1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225, 233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PLIEKLOW1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338, 311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240, 219, 228, 245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ICHwk2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PLICPLOW1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238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220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PLIBVLOW4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PLIPGLOW3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352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PLIPGLOW5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244, 236, 222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SXBVLOW1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SBSdk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208, 620, 229, 207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SXPGHIGH2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239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SXPGLOW6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801B5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SBSwk3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206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commentRangeStart w:id="2"/>
            <w:proofErr w:type="spellStart"/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Kingcome</w:t>
            </w:r>
            <w:commentRangeEnd w:id="2"/>
            <w:proofErr w:type="spellEnd"/>
            <w:r w:rsidR="00C95627">
              <w:rPr>
                <w:rStyle w:val="CommentReference"/>
              </w:rPr>
              <w:commentReference w:id="2"/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  <w:r w:rsidR="00EE191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LWEKALL/LW1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333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609, 351, 999, 335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PYSILOW1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ICHxw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6A19EC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ICHmw5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3017D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Kispiox</w:t>
            </w:r>
            <w:proofErr w:type="spellEnd"/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232, 226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225, 233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LWNELOW/LW2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LWEKALL/LW1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333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PLICPLOW1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238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240, 219, 228, 245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PLIBVLOW4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234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PLICPLOW2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241, 218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PLIPGLOW3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PLIPGLOW5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244, 236, 222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6A19EC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SXPGHIGH2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239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SXPGLOW4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A19EC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214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lastRenderedPageBreak/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SXPGLOW5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SXPGLOW6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206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F9138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</w:tcPr>
          <w:p w:rsidR="009F3BAF" w:rsidRPr="009F3BAF" w:rsidRDefault="009F3BAF" w:rsidP="009544F7">
            <w:pPr>
              <w:rPr>
                <w:rFonts w:ascii="Calibri" w:eastAsia="Times New Roman" w:hAnsi="Calibri" w:cs="Times New Roman"/>
                <w:color w:val="1F497D" w:themeColor="text2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1F497D" w:themeColor="text2"/>
                <w:sz w:val="18"/>
                <w:szCs w:val="18"/>
                <w:lang w:eastAsia="en-CA"/>
              </w:rPr>
              <w:t xml:space="preserve">Kootenay Lake </w:t>
            </w:r>
          </w:p>
        </w:tc>
        <w:tc>
          <w:tcPr>
            <w:tcW w:w="851" w:type="dxa"/>
            <w:noWrap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1F497D" w:themeColor="text2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1F497D" w:themeColor="text2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1F497D" w:themeColor="text2"/>
                <w:sz w:val="18"/>
                <w:szCs w:val="18"/>
                <w:lang w:eastAsia="en-CA"/>
              </w:rPr>
              <w:t>No NEW</w:t>
            </w:r>
          </w:p>
        </w:tc>
        <w:tc>
          <w:tcPr>
            <w:tcW w:w="992" w:type="dxa"/>
            <w:noWrap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1F497D" w:themeColor="text2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1F497D" w:themeColor="text2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vAlign w:val="bottom"/>
          </w:tcPr>
          <w:p w:rsidR="009F3BAF" w:rsidRPr="008A6491" w:rsidRDefault="009F3B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8A6491">
              <w:rPr>
                <w:rFonts w:ascii="Calibri" w:hAnsi="Calibri"/>
                <w:color w:val="FF0000"/>
                <w:sz w:val="18"/>
                <w:szCs w:val="18"/>
              </w:rPr>
              <w:t>PLINELOW1</w:t>
            </w:r>
          </w:p>
        </w:tc>
        <w:tc>
          <w:tcPr>
            <w:tcW w:w="851" w:type="dxa"/>
            <w:noWrap/>
            <w:vAlign w:val="bottom"/>
          </w:tcPr>
          <w:p w:rsidR="009F3BAF" w:rsidRPr="008A6491" w:rsidRDefault="009F3B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8A6491">
              <w:rPr>
                <w:rFonts w:ascii="Calibri" w:hAnsi="Calibri"/>
                <w:color w:val="FF0000"/>
                <w:sz w:val="18"/>
                <w:szCs w:val="18"/>
              </w:rPr>
              <w:t>ICHdw3</w:t>
            </w:r>
          </w:p>
        </w:tc>
        <w:tc>
          <w:tcPr>
            <w:tcW w:w="1276" w:type="dxa"/>
            <w:noWrap/>
            <w:vAlign w:val="bottom"/>
          </w:tcPr>
          <w:p w:rsidR="009F3BAF" w:rsidRPr="008A6491" w:rsidRDefault="009F3BAF" w:rsidP="00C706E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8A6491">
              <w:rPr>
                <w:rFonts w:ascii="Calibri" w:hAnsi="Calibri"/>
                <w:color w:val="FF0000"/>
                <w:sz w:val="18"/>
                <w:szCs w:val="18"/>
              </w:rPr>
              <w:t>307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</w:tcPr>
          <w:p w:rsidR="009F3BAF" w:rsidRPr="009F3BAF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vAlign w:val="bottom"/>
          </w:tcPr>
          <w:p w:rsidR="009F3BAF" w:rsidRPr="008A6491" w:rsidRDefault="009F3B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8A6491">
              <w:rPr>
                <w:rFonts w:ascii="Calibri" w:hAnsi="Calibri"/>
                <w:color w:val="FF0000"/>
                <w:sz w:val="18"/>
                <w:szCs w:val="18"/>
              </w:rPr>
              <w:t>PLINELOW2</w:t>
            </w:r>
          </w:p>
        </w:tc>
        <w:tc>
          <w:tcPr>
            <w:tcW w:w="851" w:type="dxa"/>
            <w:noWrap/>
            <w:vAlign w:val="bottom"/>
          </w:tcPr>
          <w:p w:rsidR="009F3BAF" w:rsidRPr="008A6491" w:rsidRDefault="009F3B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8A6491">
              <w:rPr>
                <w:rFonts w:ascii="Calibri" w:hAnsi="Calibri"/>
                <w:color w:val="FF0000"/>
                <w:sz w:val="18"/>
                <w:szCs w:val="18"/>
              </w:rPr>
              <w:t>ICHdw4</w:t>
            </w:r>
          </w:p>
        </w:tc>
        <w:tc>
          <w:tcPr>
            <w:tcW w:w="1276" w:type="dxa"/>
            <w:noWrap/>
            <w:vAlign w:val="bottom"/>
          </w:tcPr>
          <w:p w:rsidR="009F3BAF" w:rsidRPr="008A6491" w:rsidRDefault="009F3BAF" w:rsidP="00C706E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8A6491">
              <w:rPr>
                <w:rFonts w:ascii="Calibri" w:hAnsi="Calibri"/>
                <w:color w:val="FF0000"/>
                <w:sz w:val="18"/>
                <w:szCs w:val="18"/>
              </w:rPr>
              <w:t>337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</w:tcPr>
          <w:p w:rsidR="009F3BAF" w:rsidRPr="009F3BAF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vAlign w:val="bottom"/>
          </w:tcPr>
          <w:p w:rsidR="009F3BAF" w:rsidRPr="008A6491" w:rsidRDefault="009F3B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8A6491">
              <w:rPr>
                <w:rFonts w:ascii="Calibri" w:hAnsi="Calibri"/>
                <w:color w:val="FF0000"/>
                <w:sz w:val="18"/>
                <w:szCs w:val="18"/>
              </w:rPr>
              <w:t>PLINELOW3</w:t>
            </w:r>
          </w:p>
        </w:tc>
        <w:tc>
          <w:tcPr>
            <w:tcW w:w="851" w:type="dxa"/>
            <w:noWrap/>
            <w:vAlign w:val="bottom"/>
          </w:tcPr>
          <w:p w:rsidR="009F3BAF" w:rsidRPr="008A6491" w:rsidRDefault="009F3B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8A6491">
              <w:rPr>
                <w:rFonts w:ascii="Calibri" w:hAnsi="Calibri"/>
                <w:color w:val="FF0000"/>
                <w:sz w:val="18"/>
                <w:szCs w:val="18"/>
              </w:rPr>
              <w:t>IDFmw1</w:t>
            </w:r>
          </w:p>
        </w:tc>
        <w:tc>
          <w:tcPr>
            <w:tcW w:w="1276" w:type="dxa"/>
            <w:noWrap/>
            <w:vAlign w:val="bottom"/>
          </w:tcPr>
          <w:p w:rsidR="009F3BAF" w:rsidRPr="008A6491" w:rsidRDefault="009F3BAF" w:rsidP="00C706E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8A6491">
              <w:rPr>
                <w:rFonts w:ascii="Calibri" w:hAnsi="Calibri"/>
                <w:color w:val="FF0000"/>
                <w:sz w:val="18"/>
                <w:szCs w:val="18"/>
              </w:rPr>
              <w:t>313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</w:tcPr>
          <w:p w:rsidR="009F3BAF" w:rsidRPr="009F3BAF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vAlign w:val="bottom"/>
          </w:tcPr>
          <w:p w:rsidR="009F3BAF" w:rsidRPr="008A6491" w:rsidRDefault="009F3B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8A6491">
              <w:rPr>
                <w:rFonts w:ascii="Calibri" w:hAnsi="Calibri"/>
                <w:color w:val="FF0000"/>
                <w:sz w:val="18"/>
                <w:szCs w:val="18"/>
              </w:rPr>
              <w:t>PLINELOW4</w:t>
            </w:r>
          </w:p>
        </w:tc>
        <w:tc>
          <w:tcPr>
            <w:tcW w:w="851" w:type="dxa"/>
            <w:noWrap/>
            <w:vAlign w:val="bottom"/>
          </w:tcPr>
          <w:p w:rsidR="009F3BAF" w:rsidRPr="008A6491" w:rsidRDefault="009F3B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8A6491">
              <w:rPr>
                <w:rFonts w:ascii="Calibri" w:hAnsi="Calibri"/>
                <w:color w:val="FF0000"/>
                <w:sz w:val="18"/>
                <w:szCs w:val="18"/>
              </w:rPr>
              <w:t>IDFmw2</w:t>
            </w:r>
          </w:p>
        </w:tc>
        <w:tc>
          <w:tcPr>
            <w:tcW w:w="1276" w:type="dxa"/>
            <w:noWrap/>
            <w:vAlign w:val="bottom"/>
          </w:tcPr>
          <w:p w:rsidR="009F3BAF" w:rsidRPr="008A6491" w:rsidRDefault="009F3BAF" w:rsidP="00C706E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8A6491">
              <w:rPr>
                <w:rFonts w:ascii="Calibri" w:hAnsi="Calibri"/>
                <w:color w:val="FF0000"/>
                <w:sz w:val="18"/>
                <w:szCs w:val="18"/>
              </w:rPr>
              <w:t>347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Lakes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3529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232, 226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FDICTLOW1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85A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C85A4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LWNELOW/LW2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6A19EC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A19E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6A19EC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A19E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PLINELOW1</w:t>
            </w:r>
          </w:p>
        </w:tc>
        <w:tc>
          <w:tcPr>
            <w:tcW w:w="992" w:type="dxa"/>
            <w:noWrap/>
            <w:hideMark/>
          </w:tcPr>
          <w:p w:rsidR="009F3BAF" w:rsidRPr="006A19EC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A19E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ICHdw3</w:t>
            </w:r>
          </w:p>
        </w:tc>
        <w:tc>
          <w:tcPr>
            <w:tcW w:w="1134" w:type="dxa"/>
            <w:noWrap/>
            <w:hideMark/>
          </w:tcPr>
          <w:p w:rsidR="009F3BAF" w:rsidRPr="006A19EC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A19E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307</w:t>
            </w:r>
          </w:p>
        </w:tc>
        <w:tc>
          <w:tcPr>
            <w:tcW w:w="850" w:type="dxa"/>
            <w:noWrap/>
            <w:hideMark/>
          </w:tcPr>
          <w:p w:rsidR="009F3BAF" w:rsidRPr="006A19EC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A19E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6A19EC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A19E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PLIBVLOW1</w:t>
            </w:r>
          </w:p>
        </w:tc>
        <w:tc>
          <w:tcPr>
            <w:tcW w:w="851" w:type="dxa"/>
            <w:noWrap/>
            <w:hideMark/>
          </w:tcPr>
          <w:p w:rsidR="009F3BAF" w:rsidRPr="006A19EC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A19E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ICHmc2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A19E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230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339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PLIBVLOW4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234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ICHwk2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PLIPGLOW3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PLIPGLOW5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244, 236, 222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609, 351, 999, 335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6A19EC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ICHmw5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SXTOLOW1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IDFdk2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SXTOHIGH1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MSdm1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9544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SXPGLOW4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A19EC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214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SXPGLOW5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Lillooet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FDCMHIGH2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CWHms2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406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232, 226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FDIEKLOW1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225, 233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FDICTLOW1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338, 311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PLIEKLOW1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PLITOHIGH1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339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ICHwk2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313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PWMALL1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CWHxm2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998, 175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609, 351, 999, 335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B2C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6A19EC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ICHmw5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SXPGHIGH2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239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SXBVLOW1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SBSdk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208, 620, 229, 207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SXPGLOW4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A19EC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214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SXPGLOW5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SXPGLOW6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206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MacKenzie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609, 351, 999, 335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6A19EC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Merritt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FDCMHIGH2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CWHms2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406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lastRenderedPageBreak/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232, 226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FDIEKLOW1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225, 233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FDICTLOW1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350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PLIEKLOW1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PLITOHIGH1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339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ICHwk2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313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PWMALL1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CWHxm2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998, 175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609, 351, 999, 335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6A19EC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ICHmw5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0074B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SXPGHIGH2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C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239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SXBVLOW1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SBSdk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6C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208, 620, 229, 207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6C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SXPGLOW4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6A19EC" w:rsidRDefault="009F3BAF" w:rsidP="006C2694">
            <w:pPr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</w:pPr>
            <w:r w:rsidRPr="006A19EC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214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SXPGLOW5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C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AF26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Mid Coast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232, 226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FDIEKLOW1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225, 233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FDICTLOW1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339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ICHmc2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230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PLICPLOW1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238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PLIBVLOW4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234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PLICPLOW2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241, 218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PLIPGLOW3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PLIPGLOW5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244, 236, 222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609, 351, 999, 335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PYSILOW1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ICHxw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6A19EC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ICHmw5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Nass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232, 226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225, 233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HWMHIGH2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187, 196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LWNELOW/LW2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332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LWEKALL/LW1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333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PLICPLOW1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238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PLICPLOW2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241, 218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PLIPGLOW3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PLIPGLOW5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244, 236, 222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lastRenderedPageBreak/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SXPGHIGH2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239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SXPGLOW4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6A19EC" w:rsidRDefault="009F3BAF" w:rsidP="00340322">
            <w:pPr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</w:pPr>
            <w:r w:rsidRPr="006A19EC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214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SXPGLOW5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SXPGLOW6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206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2A003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North Coast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HWMLOW3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170, 182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HWMHIGH2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187, 196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North Island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FDCSMALL1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CWHms2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Okanagan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FDIEKLOW1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225, 233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FDICTLOW1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PLIEKLOW1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PLITOHIGH1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339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313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220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PLIPGLOW3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352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PLIPGLOW5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244, 236, 222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SXPGHIGH2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239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SXPGLOW4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6A19EC" w:rsidRDefault="009F3BAF" w:rsidP="00340322">
            <w:pPr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</w:pPr>
            <w:r w:rsidRPr="006A19EC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214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SXPGLOW5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Pacific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FDCSMALL1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CWHms2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306, 302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Prince George 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LWNELOW/LW2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332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PLICPLOW2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241, 218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339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313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60L, 351, 999, 335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SXTOLOW1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IDFdk2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SXTOHIGH1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MSdm1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A3604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Haida</w:t>
            </w:r>
            <w:proofErr w:type="spellEnd"/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Gwaii</w:t>
            </w:r>
            <w:proofErr w:type="spellEnd"/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HWMHIGH2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CWHvm2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187, 196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Quesnel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LWNELOW/LW2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332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ICHwk2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PLIPGLOW3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PLIEKLOW1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338, 311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339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313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PLICPLOW1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238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PLICPLOW2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241, 218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PYSILOW1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ICHxw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346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609, 351, 999, 335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SXPGLOW5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211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SXPGLOW6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206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lastRenderedPageBreak/>
              <w:t>Revelstoke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321)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232, 226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353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307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337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ICHwk2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237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313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347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220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PLIPGLOW3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352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PLIPGLOW5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244, 236, 222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PYSILOW1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ICHxw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346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SXPGLOW5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301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Robson Valley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FDIEKLOW1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FDIQLLOW1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232, 226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FDICTLOW1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220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PLIPGLOW3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PLIPGLOW5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244, 236, 222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ICHmc2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339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240, 219, 228, 245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PLICPLOW1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238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PLIBVLOW4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SXTOHIGH1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MSdm1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SXBVLOW1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SBSdk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208, 620, 229, 207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SXPGLOW6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SBSwk3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206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Soo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HWMLOW3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CWHvh1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170, 182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LWEKALL/LW1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C706E6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333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PWKQALL1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609, 351, 999, 335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PYSILOW1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ICHxw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6A19EC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ICHmw5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Strathcona</w:t>
            </w:r>
            <w:proofErr w:type="spellEnd"/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FDCSMALL1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CWHms2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Sunshine Coast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HWMLOW3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CWHvh1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1D094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170, 182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LWNELOW/LW2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1D094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332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LWEKALL/LW1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1D094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333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ESSFwh2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306, </w:t>
            </w:r>
            <w:r w:rsidRPr="006A19EC">
              <w:rPr>
                <w:rFonts w:ascii="Calibri" w:eastAsia="Times New Roman" w:hAnsi="Calibri" w:cs="Times New Roman"/>
                <w:color w:val="8064A2" w:themeColor="accent4"/>
                <w:sz w:val="18"/>
                <w:szCs w:val="18"/>
                <w:lang w:eastAsia="en-CA"/>
              </w:rPr>
              <w:t>302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ICHdm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SXNEMID2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ICHmw5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34032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Williams Lake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FDCMLOW2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CWHdm</w:t>
            </w:r>
            <w:proofErr w:type="spellEnd"/>
          </w:p>
        </w:tc>
        <w:tc>
          <w:tcPr>
            <w:tcW w:w="1134" w:type="dxa"/>
            <w:noWrap/>
            <w:hideMark/>
          </w:tcPr>
          <w:p w:rsidR="009F3BAF" w:rsidRPr="008A6491" w:rsidRDefault="009F3BAF" w:rsidP="002F3A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996, 197, 166, 199, 405, 183, 154, 134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FDC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FDCMHIGH2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CWHms2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F3A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406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F3A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321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FDIEKLOW1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F3A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336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lastRenderedPageBreak/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FDINEHIGH1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F3A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324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FDIPGLOW1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F3A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225, 233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LWNEHIGH/LW1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F3A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F3A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307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PLIBVLOW1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ICHmc2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1D094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230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F3A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PLIPGLOW2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1D094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220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ICHdw4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F3A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350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PLIPGLOW3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1D094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352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PLIEKLOW1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F3A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340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PLIPGLOW5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SBSmw</w:t>
            </w:r>
            <w:proofErr w:type="spellEnd"/>
          </w:p>
        </w:tc>
        <w:tc>
          <w:tcPr>
            <w:tcW w:w="1276" w:type="dxa"/>
            <w:noWrap/>
            <w:hideMark/>
          </w:tcPr>
          <w:p w:rsidR="009F3BAF" w:rsidRPr="008A6491" w:rsidRDefault="009F3BAF" w:rsidP="001D094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244, 236, 222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F3A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338, 311</w:t>
            </w:r>
          </w:p>
        </w:tc>
        <w:tc>
          <w:tcPr>
            <w:tcW w:w="850" w:type="dxa"/>
            <w:noWrap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PLITOHIGH1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ICHmk2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F3A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339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PLINELOW3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F3A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313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PLINELOW4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IDFmw2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F3A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347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PLICPLOW1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SBSdh1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F3A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238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PLICPLOW2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SBSdw3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2F3AF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241, 218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  <w:hideMark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  <w:hideMark/>
          </w:tcPr>
          <w:p w:rsidR="009F3BAF" w:rsidRPr="009F3BAF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PWMALL1</w:t>
            </w:r>
          </w:p>
        </w:tc>
        <w:tc>
          <w:tcPr>
            <w:tcW w:w="992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CWHxm2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D12C2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998, 175</w:t>
            </w:r>
          </w:p>
        </w:tc>
        <w:tc>
          <w:tcPr>
            <w:tcW w:w="850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PW</w:t>
            </w:r>
          </w:p>
        </w:tc>
        <w:tc>
          <w:tcPr>
            <w:tcW w:w="1134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9F3BAF" w:rsidRPr="008A6491" w:rsidTr="000B5435">
        <w:trPr>
          <w:trHeight w:val="300"/>
        </w:trPr>
        <w:tc>
          <w:tcPr>
            <w:tcW w:w="1384" w:type="dxa"/>
            <w:noWrap/>
          </w:tcPr>
          <w:p w:rsidR="009F3BAF" w:rsidRPr="009F3BAF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PY</w:t>
            </w:r>
          </w:p>
        </w:tc>
        <w:tc>
          <w:tcPr>
            <w:tcW w:w="1134" w:type="dxa"/>
            <w:noWrap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9F3BAF" w:rsidRPr="008A6491" w:rsidRDefault="009F3BAF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PY</w:t>
            </w:r>
          </w:p>
        </w:tc>
        <w:tc>
          <w:tcPr>
            <w:tcW w:w="1134" w:type="dxa"/>
            <w:noWrap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PYSILOW1</w:t>
            </w:r>
          </w:p>
        </w:tc>
        <w:tc>
          <w:tcPr>
            <w:tcW w:w="851" w:type="dxa"/>
            <w:noWrap/>
          </w:tcPr>
          <w:p w:rsidR="009F3BAF" w:rsidRPr="008A6491" w:rsidRDefault="009F3BAF" w:rsidP="009D31AF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proofErr w:type="spellStart"/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ICHxw</w:t>
            </w:r>
            <w:proofErr w:type="spellEnd"/>
          </w:p>
        </w:tc>
        <w:tc>
          <w:tcPr>
            <w:tcW w:w="1276" w:type="dxa"/>
            <w:noWrap/>
          </w:tcPr>
          <w:p w:rsidR="009F3BAF" w:rsidRPr="008A6491" w:rsidRDefault="009F3BAF" w:rsidP="00D12C2D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</w:pPr>
            <w:r w:rsidRPr="008A6491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en-CA"/>
              </w:rPr>
              <w:t>346</w:t>
            </w:r>
          </w:p>
        </w:tc>
      </w:tr>
    </w:tbl>
    <w:p w:rsidR="006A1737" w:rsidRDefault="006A1737" w:rsidP="00BD34F8"/>
    <w:sectPr w:rsidR="006A1737" w:rsidSect="008A64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McAuley, Leslie FLNR:EX" w:date="2018-10-17T13:08:00Z" w:initials="LHM">
    <w:p w:rsidR="00C95627" w:rsidRDefault="00C95627">
      <w:pPr>
        <w:pStyle w:val="CommentText"/>
      </w:pPr>
      <w:r>
        <w:rPr>
          <w:rStyle w:val="CommentReference"/>
        </w:rPr>
        <w:annotationRef/>
      </w:r>
      <w:r>
        <w:t>Check for GBR South?</w:t>
      </w:r>
    </w:p>
  </w:comment>
  <w:comment w:id="2" w:author="McAuley, Leslie FLNR:EX" w:date="2018-10-17T13:09:00Z" w:initials="LHM">
    <w:p w:rsidR="00C95627" w:rsidRDefault="00C95627">
      <w:pPr>
        <w:pStyle w:val="CommentText"/>
      </w:pPr>
      <w:r>
        <w:rPr>
          <w:rStyle w:val="CommentReference"/>
        </w:rPr>
        <w:annotationRef/>
      </w:r>
      <w:r>
        <w:t>Has this TSA been renamed GBR South?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9F2" w:rsidRDefault="000F69F2" w:rsidP="00B16D78">
      <w:pPr>
        <w:spacing w:after="0" w:line="240" w:lineRule="auto"/>
      </w:pPr>
      <w:r>
        <w:separator/>
      </w:r>
    </w:p>
  </w:endnote>
  <w:endnote w:type="continuationSeparator" w:id="0">
    <w:p w:rsidR="000F69F2" w:rsidRDefault="000F69F2" w:rsidP="00B1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177" w:rsidRDefault="007F61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47199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F69F2" w:rsidRDefault="000F69F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6177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0F69F2" w:rsidRDefault="000F69F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177" w:rsidRDefault="007F61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9F2" w:rsidRDefault="000F69F2" w:rsidP="00B16D78">
      <w:pPr>
        <w:spacing w:after="0" w:line="240" w:lineRule="auto"/>
      </w:pPr>
      <w:r>
        <w:separator/>
      </w:r>
    </w:p>
  </w:footnote>
  <w:footnote w:type="continuationSeparator" w:id="0">
    <w:p w:rsidR="000F69F2" w:rsidRDefault="000F69F2" w:rsidP="00B16D78">
      <w:pPr>
        <w:spacing w:after="0" w:line="240" w:lineRule="auto"/>
      </w:pPr>
      <w:r>
        <w:continuationSeparator/>
      </w:r>
    </w:p>
  </w:footnote>
  <w:footnote w:id="1">
    <w:p w:rsidR="000F69F2" w:rsidRDefault="000F69F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>C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>W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 xml:space="preserve"> - Seed from CWHvm1 may be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 xml:space="preserve"> planted in CWHmm2 and CWHvm2, 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 xml:space="preserve">but 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u w:val="single"/>
          <w:lang w:eastAsia="en-CA"/>
        </w:rPr>
        <w:t>not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 xml:space="preserve"> above 800m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 xml:space="preserve">. 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 xml:space="preserve">Seed from CWHvm1 may be planted in CWHvh2, CWHvm1 and CWHvm2, but 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u w:val="single"/>
          <w:lang w:eastAsia="en-CA"/>
        </w:rPr>
        <w:t>not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 xml:space="preserve"> north of 52°30’N</w:t>
      </w:r>
    </w:p>
  </w:footnote>
  <w:footnote w:id="2">
    <w:p w:rsidR="000F69F2" w:rsidRDefault="000F69F2">
      <w:pPr>
        <w:pStyle w:val="FootnoteText"/>
      </w:pPr>
      <w:r>
        <w:rPr>
          <w:rStyle w:val="FootnoteReference"/>
        </w:rPr>
        <w:footnoteRef/>
      </w:r>
      <w:r>
        <w:t xml:space="preserve"> HW - </w:t>
      </w:r>
      <w:r w:rsidRPr="00A9130F">
        <w:t xml:space="preserve">Seed from </w:t>
      </w:r>
      <w:proofErr w:type="spellStart"/>
      <w:r w:rsidRPr="00A9130F">
        <w:t>CWHdm</w:t>
      </w:r>
      <w:proofErr w:type="spellEnd"/>
      <w:r w:rsidRPr="00A9130F">
        <w:t xml:space="preserve"> may be planted in CWHvm1 and CWHvh2, but not north of 52°30’N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177" w:rsidRDefault="007F61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5780273"/>
      <w:docPartObj>
        <w:docPartGallery w:val="Watermarks"/>
        <w:docPartUnique/>
      </w:docPartObj>
    </w:sdtPr>
    <w:sdtContent>
      <w:p w:rsidR="007F6177" w:rsidRDefault="007F6177">
        <w:pPr>
          <w:pStyle w:val="Header"/>
        </w:pPr>
        <w:r>
          <w:rPr>
            <w:noProof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177" w:rsidRDefault="007F61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737"/>
    <w:rsid w:val="000074B8"/>
    <w:rsid w:val="00046C77"/>
    <w:rsid w:val="000A15C7"/>
    <w:rsid w:val="000B5435"/>
    <w:rsid w:val="000D7B64"/>
    <w:rsid w:val="000F69F2"/>
    <w:rsid w:val="00147B70"/>
    <w:rsid w:val="001A67DD"/>
    <w:rsid w:val="001D0944"/>
    <w:rsid w:val="00224890"/>
    <w:rsid w:val="00230539"/>
    <w:rsid w:val="0023529B"/>
    <w:rsid w:val="002A0031"/>
    <w:rsid w:val="002F3AF7"/>
    <w:rsid w:val="003017D2"/>
    <w:rsid w:val="0033134D"/>
    <w:rsid w:val="00340322"/>
    <w:rsid w:val="003F161D"/>
    <w:rsid w:val="00472A31"/>
    <w:rsid w:val="00473BE8"/>
    <w:rsid w:val="004A596C"/>
    <w:rsid w:val="005506BD"/>
    <w:rsid w:val="0057695B"/>
    <w:rsid w:val="0058534C"/>
    <w:rsid w:val="00641C64"/>
    <w:rsid w:val="006550B0"/>
    <w:rsid w:val="00666962"/>
    <w:rsid w:val="006801B5"/>
    <w:rsid w:val="006A1737"/>
    <w:rsid w:val="006A19EC"/>
    <w:rsid w:val="006C2694"/>
    <w:rsid w:val="007F6177"/>
    <w:rsid w:val="008A6491"/>
    <w:rsid w:val="008D0574"/>
    <w:rsid w:val="008E04EF"/>
    <w:rsid w:val="009544F7"/>
    <w:rsid w:val="009D31AF"/>
    <w:rsid w:val="009F3BAF"/>
    <w:rsid w:val="00A3604A"/>
    <w:rsid w:val="00AA6FDA"/>
    <w:rsid w:val="00AF2694"/>
    <w:rsid w:val="00B06314"/>
    <w:rsid w:val="00B16D78"/>
    <w:rsid w:val="00B5331D"/>
    <w:rsid w:val="00BD34F8"/>
    <w:rsid w:val="00BD5E94"/>
    <w:rsid w:val="00C04329"/>
    <w:rsid w:val="00C706E6"/>
    <w:rsid w:val="00C85A4D"/>
    <w:rsid w:val="00C95627"/>
    <w:rsid w:val="00D12C2D"/>
    <w:rsid w:val="00D51D5A"/>
    <w:rsid w:val="00DA759E"/>
    <w:rsid w:val="00DB2CFC"/>
    <w:rsid w:val="00DD4816"/>
    <w:rsid w:val="00E161FC"/>
    <w:rsid w:val="00EA38AA"/>
    <w:rsid w:val="00ED1C73"/>
    <w:rsid w:val="00EE1916"/>
    <w:rsid w:val="00F14FFD"/>
    <w:rsid w:val="00F5430C"/>
    <w:rsid w:val="00F9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1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6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D78"/>
  </w:style>
  <w:style w:type="paragraph" w:styleId="Footer">
    <w:name w:val="footer"/>
    <w:basedOn w:val="Normal"/>
    <w:link w:val="FooterChar"/>
    <w:uiPriority w:val="99"/>
    <w:unhideWhenUsed/>
    <w:rsid w:val="00B16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D78"/>
  </w:style>
  <w:style w:type="paragraph" w:styleId="BalloonText">
    <w:name w:val="Balloon Text"/>
    <w:basedOn w:val="Normal"/>
    <w:link w:val="BalloonTextChar"/>
    <w:uiPriority w:val="99"/>
    <w:semiHidden/>
    <w:unhideWhenUsed/>
    <w:rsid w:val="001A6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7D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063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631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0631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956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56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56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56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562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1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6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D78"/>
  </w:style>
  <w:style w:type="paragraph" w:styleId="Footer">
    <w:name w:val="footer"/>
    <w:basedOn w:val="Normal"/>
    <w:link w:val="FooterChar"/>
    <w:uiPriority w:val="99"/>
    <w:unhideWhenUsed/>
    <w:rsid w:val="00B16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D78"/>
  </w:style>
  <w:style w:type="paragraph" w:styleId="BalloonText">
    <w:name w:val="Balloon Text"/>
    <w:basedOn w:val="Normal"/>
    <w:link w:val="BalloonTextChar"/>
    <w:uiPriority w:val="99"/>
    <w:semiHidden/>
    <w:unhideWhenUsed/>
    <w:rsid w:val="001A6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7D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063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631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0631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956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56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56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56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56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A2421-9EEE-4840-8A88-8DF910A26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9</Pages>
  <Words>2457</Words>
  <Characters>14011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16436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McAuley, Leslie FLNR:EX</dc:creator>
  <cp:lastModifiedBy>McAuley, Leslie FLNR:EX</cp:lastModifiedBy>
  <cp:revision>22</cp:revision>
  <cp:lastPrinted>2018-10-12T21:41:00Z</cp:lastPrinted>
  <dcterms:created xsi:type="dcterms:W3CDTF">2018-10-16T22:35:00Z</dcterms:created>
  <dcterms:modified xsi:type="dcterms:W3CDTF">2019-02-21T22:06:00Z</dcterms:modified>
</cp:coreProperties>
</file>